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C628C">
      <w:pPr>
        <w:pStyle w:val="2"/>
        <w:shd w:val="clear" w:color="auto" w:fill="FFFFFF"/>
        <w:spacing w:before="0" w:beforeAutospacing="0" w:after="0" w:afterAutospacing="0" w:line="600" w:lineRule="atLeast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附件</w:t>
      </w:r>
    </w:p>
    <w:p w14:paraId="544FEDBD">
      <w:pPr>
        <w:bidi w:val="0"/>
        <w:rPr>
          <w:rFonts w:hint="eastAsia"/>
          <w:lang w:val="en-US" w:eastAsia="zh-CN"/>
        </w:rPr>
      </w:pPr>
    </w:p>
    <w:tbl>
      <w:tblPr>
        <w:tblStyle w:val="4"/>
        <w:tblW w:w="0" w:type="auto"/>
        <w:tblInd w:w="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  <w:gridCol w:w="5624"/>
      </w:tblGrid>
      <w:tr w14:paraId="0A08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7" w:type="dxa"/>
            <w:gridSpan w:val="2"/>
            <w:vAlign w:val="center"/>
          </w:tcPr>
          <w:p w14:paraId="4A043B45">
            <w:pPr>
              <w:pStyle w:val="2"/>
              <w:spacing w:before="0" w:beforeAutospacing="0" w:after="0" w:afterAutospacing="0" w:line="600" w:lineRule="atLeast"/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关于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  <w:lang w:val="en-US" w:eastAsia="zh-CN"/>
              </w:rPr>
              <w:t>计算机电源产品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的消费</w:t>
            </w:r>
            <w:r>
              <w:rPr>
                <w:rFonts w:hint="eastAsia" w:ascii="Times New Roman" w:hAnsi="Times New Roman" w:eastAsia="方正小标宋简体" w:cs="Times New Roman"/>
                <w:color w:val="333333"/>
                <w:sz w:val="36"/>
                <w:szCs w:val="36"/>
                <w:lang w:eastAsia="zh-CN"/>
              </w:rPr>
              <w:t>警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示</w:t>
            </w:r>
          </w:p>
        </w:tc>
      </w:tr>
      <w:tr w14:paraId="4809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6E508BC9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标称产品名称</w:t>
            </w:r>
          </w:p>
        </w:tc>
        <w:tc>
          <w:tcPr>
            <w:tcW w:w="5624" w:type="dxa"/>
            <w:vAlign w:val="center"/>
          </w:tcPr>
          <w:p w14:paraId="7DFA4843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计算机电源</w:t>
            </w:r>
          </w:p>
        </w:tc>
      </w:tr>
      <w:tr w14:paraId="77FD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73BFF414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产品照片</w:t>
            </w:r>
          </w:p>
        </w:tc>
        <w:tc>
          <w:tcPr>
            <w:tcW w:w="5624" w:type="dxa"/>
            <w:vAlign w:val="center"/>
          </w:tcPr>
          <w:p w14:paraId="03097689">
            <w:pPr>
              <w:pStyle w:val="2"/>
              <w:snapToGrid w:val="0"/>
              <w:spacing w:before="0" w:beforeAutospacing="0" w:after="0" w:afterAutospacing="0" w:line="240" w:lineRule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696085" cy="1355725"/>
                  <wp:effectExtent l="0" t="0" r="1079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085" cy="135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693545" cy="1371600"/>
                  <wp:effectExtent l="0" t="0" r="1333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54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F6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53F39764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标称型号/规格</w:t>
            </w:r>
          </w:p>
        </w:tc>
        <w:tc>
          <w:tcPr>
            <w:tcW w:w="5624" w:type="dxa"/>
            <w:vAlign w:val="center"/>
          </w:tcPr>
          <w:p w14:paraId="6FC04EA8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PREMIUM 600W V2.3</w:t>
            </w:r>
          </w:p>
        </w:tc>
      </w:tr>
      <w:tr w14:paraId="5F15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2386178F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标称产品商标</w:t>
            </w:r>
          </w:p>
        </w:tc>
        <w:tc>
          <w:tcPr>
            <w:tcW w:w="5624" w:type="dxa"/>
            <w:vAlign w:val="center"/>
          </w:tcPr>
          <w:p w14:paraId="71E785BC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DOHICH</w:t>
            </w:r>
          </w:p>
        </w:tc>
      </w:tr>
      <w:tr w14:paraId="58558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5D5A16AF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标称生产批号/日期</w:t>
            </w:r>
          </w:p>
        </w:tc>
        <w:tc>
          <w:tcPr>
            <w:tcW w:w="5624" w:type="dxa"/>
            <w:vAlign w:val="center"/>
          </w:tcPr>
          <w:p w14:paraId="36252BFD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2017-05-02</w:t>
            </w:r>
          </w:p>
        </w:tc>
      </w:tr>
      <w:tr w14:paraId="0BF2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2F6888B2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标称生产者名称</w:t>
            </w:r>
          </w:p>
        </w:tc>
        <w:tc>
          <w:tcPr>
            <w:tcW w:w="5624" w:type="dxa"/>
            <w:vAlign w:val="center"/>
          </w:tcPr>
          <w:p w14:paraId="3DD022F9"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广州三阳电子科技有限公司</w:t>
            </w:r>
          </w:p>
        </w:tc>
      </w:tr>
      <w:tr w14:paraId="235CF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7017A4A5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产品风险及可能</w:t>
            </w:r>
          </w:p>
          <w:p w14:paraId="6F0C1080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导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致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的后果</w:t>
            </w:r>
          </w:p>
        </w:tc>
        <w:tc>
          <w:tcPr>
            <w:tcW w:w="5624" w:type="dxa"/>
            <w:vAlign w:val="center"/>
          </w:tcPr>
          <w:p w14:paraId="51EEDCAD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  <w:t>产品存在触电风险。</w:t>
            </w:r>
          </w:p>
        </w:tc>
      </w:tr>
      <w:tr w14:paraId="2EF6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6D5C568D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避免损害发生的</w:t>
            </w:r>
          </w:p>
          <w:p w14:paraId="1295E02B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应急处置方式</w:t>
            </w:r>
          </w:p>
        </w:tc>
        <w:tc>
          <w:tcPr>
            <w:tcW w:w="5624" w:type="dxa"/>
            <w:vAlign w:val="center"/>
          </w:tcPr>
          <w:p w14:paraId="622B5C7C"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若消费者所持有的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计算机电源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为该款涉嫌存在缺陷的产品，请立即停止使用，并妥善进行环保处理。</w:t>
            </w:r>
          </w:p>
        </w:tc>
      </w:tr>
      <w:tr w14:paraId="7CC3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3" w:type="dxa"/>
            <w:vAlign w:val="center"/>
          </w:tcPr>
          <w:p w14:paraId="375872F0"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生产者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无法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实施召回活动的原因</w:t>
            </w:r>
          </w:p>
        </w:tc>
        <w:tc>
          <w:tcPr>
            <w:tcW w:w="5624" w:type="dxa"/>
            <w:vAlign w:val="center"/>
          </w:tcPr>
          <w:p w14:paraId="528681CC">
            <w:pPr>
              <w:pStyle w:val="2"/>
              <w:spacing w:before="0" w:beforeAutospacing="0" w:after="0"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公司已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列入经营异常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。</w:t>
            </w:r>
          </w:p>
        </w:tc>
      </w:tr>
    </w:tbl>
    <w:p w14:paraId="171EC935">
      <w:pPr>
        <w:pStyle w:val="2"/>
        <w:shd w:val="clear" w:color="auto" w:fill="FFFFFF"/>
        <w:spacing w:before="0" w:beforeAutospacing="0" w:after="0" w:afterAutospacing="0" w:line="600" w:lineRule="atLeast"/>
        <w:ind w:left="1365"/>
        <w:rPr>
          <w:rFonts w:hint="eastAsia" w:ascii="方正仿宋_GBK" w:hAnsi="微软雅黑" w:eastAsia="方正仿宋_GBK"/>
          <w:color w:val="333333"/>
          <w:sz w:val="32"/>
          <w:szCs w:val="32"/>
        </w:rPr>
      </w:pPr>
    </w:p>
    <w:sectPr>
      <w:pgSz w:w="11906" w:h="16838"/>
      <w:pgMar w:top="1701" w:right="1418" w:bottom="1418" w:left="1474" w:header="851" w:footer="992" w:gutter="0"/>
      <w:cols w:space="425" w:num="1"/>
      <w:docGrid w:type="linesAndChars" w:linePitch="291" w:charSpace="-36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96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0NWQyZmFhMjVjMTJhMzg0ZTk3ZDk3MmQ2NzcxNDIifQ=="/>
  </w:docVars>
  <w:rsids>
    <w:rsidRoot w:val="002739BB"/>
    <w:rsid w:val="00010BE6"/>
    <w:rsid w:val="00082D44"/>
    <w:rsid w:val="00085478"/>
    <w:rsid w:val="000E28B5"/>
    <w:rsid w:val="000F1B41"/>
    <w:rsid w:val="001370F8"/>
    <w:rsid w:val="00151E38"/>
    <w:rsid w:val="001C1011"/>
    <w:rsid w:val="001C40C0"/>
    <w:rsid w:val="001E242A"/>
    <w:rsid w:val="0020715C"/>
    <w:rsid w:val="00207C17"/>
    <w:rsid w:val="00252F5D"/>
    <w:rsid w:val="002739BB"/>
    <w:rsid w:val="00275690"/>
    <w:rsid w:val="002824A0"/>
    <w:rsid w:val="002E0A3B"/>
    <w:rsid w:val="002E7E84"/>
    <w:rsid w:val="00312A3C"/>
    <w:rsid w:val="00343D91"/>
    <w:rsid w:val="00346F99"/>
    <w:rsid w:val="003632A4"/>
    <w:rsid w:val="00375C1D"/>
    <w:rsid w:val="00380212"/>
    <w:rsid w:val="0038155E"/>
    <w:rsid w:val="0038548B"/>
    <w:rsid w:val="00390405"/>
    <w:rsid w:val="00393DB5"/>
    <w:rsid w:val="00394F2E"/>
    <w:rsid w:val="003B0ED1"/>
    <w:rsid w:val="003B694B"/>
    <w:rsid w:val="004000C3"/>
    <w:rsid w:val="00401D68"/>
    <w:rsid w:val="00404007"/>
    <w:rsid w:val="00426B45"/>
    <w:rsid w:val="00430C30"/>
    <w:rsid w:val="004507B8"/>
    <w:rsid w:val="004577C8"/>
    <w:rsid w:val="004819E4"/>
    <w:rsid w:val="00481CB5"/>
    <w:rsid w:val="00483F58"/>
    <w:rsid w:val="004904D3"/>
    <w:rsid w:val="004A6BFA"/>
    <w:rsid w:val="004C4D6C"/>
    <w:rsid w:val="004C5870"/>
    <w:rsid w:val="004E435E"/>
    <w:rsid w:val="004E62F7"/>
    <w:rsid w:val="00500E5B"/>
    <w:rsid w:val="00504238"/>
    <w:rsid w:val="00524FB5"/>
    <w:rsid w:val="00533666"/>
    <w:rsid w:val="005B6A8D"/>
    <w:rsid w:val="005B7811"/>
    <w:rsid w:val="005C7EC8"/>
    <w:rsid w:val="005D6300"/>
    <w:rsid w:val="005E0815"/>
    <w:rsid w:val="005F0586"/>
    <w:rsid w:val="006224F8"/>
    <w:rsid w:val="00643D23"/>
    <w:rsid w:val="00664220"/>
    <w:rsid w:val="00670309"/>
    <w:rsid w:val="006869BA"/>
    <w:rsid w:val="00696F25"/>
    <w:rsid w:val="006A64A1"/>
    <w:rsid w:val="006B226C"/>
    <w:rsid w:val="006C03B6"/>
    <w:rsid w:val="006D2E1A"/>
    <w:rsid w:val="006E7930"/>
    <w:rsid w:val="006F7E38"/>
    <w:rsid w:val="00704464"/>
    <w:rsid w:val="00723038"/>
    <w:rsid w:val="0075202C"/>
    <w:rsid w:val="007566B7"/>
    <w:rsid w:val="007A088E"/>
    <w:rsid w:val="007A2F90"/>
    <w:rsid w:val="007A53B2"/>
    <w:rsid w:val="007C0B88"/>
    <w:rsid w:val="007D09DB"/>
    <w:rsid w:val="007D76C8"/>
    <w:rsid w:val="00802524"/>
    <w:rsid w:val="00806205"/>
    <w:rsid w:val="008128EC"/>
    <w:rsid w:val="0082471B"/>
    <w:rsid w:val="0083507F"/>
    <w:rsid w:val="00863E87"/>
    <w:rsid w:val="00883B76"/>
    <w:rsid w:val="008869BC"/>
    <w:rsid w:val="00897AF7"/>
    <w:rsid w:val="008B4200"/>
    <w:rsid w:val="008C6935"/>
    <w:rsid w:val="008D7F0A"/>
    <w:rsid w:val="008E3B40"/>
    <w:rsid w:val="008F6C0E"/>
    <w:rsid w:val="008F6D93"/>
    <w:rsid w:val="00912FCA"/>
    <w:rsid w:val="00940A1E"/>
    <w:rsid w:val="0096006F"/>
    <w:rsid w:val="009671F6"/>
    <w:rsid w:val="00970CE0"/>
    <w:rsid w:val="009730E0"/>
    <w:rsid w:val="00986466"/>
    <w:rsid w:val="009A06F7"/>
    <w:rsid w:val="009A52CC"/>
    <w:rsid w:val="009B7E98"/>
    <w:rsid w:val="009C11A2"/>
    <w:rsid w:val="009E190E"/>
    <w:rsid w:val="009F5E73"/>
    <w:rsid w:val="00A017CA"/>
    <w:rsid w:val="00A14A80"/>
    <w:rsid w:val="00A3533E"/>
    <w:rsid w:val="00A359BB"/>
    <w:rsid w:val="00A43DA0"/>
    <w:rsid w:val="00A45D72"/>
    <w:rsid w:val="00A544D6"/>
    <w:rsid w:val="00A560B3"/>
    <w:rsid w:val="00A56A22"/>
    <w:rsid w:val="00A72607"/>
    <w:rsid w:val="00A962A9"/>
    <w:rsid w:val="00AD6218"/>
    <w:rsid w:val="00AD6A36"/>
    <w:rsid w:val="00AE25B0"/>
    <w:rsid w:val="00AF7F69"/>
    <w:rsid w:val="00B15CC8"/>
    <w:rsid w:val="00B15FBA"/>
    <w:rsid w:val="00B23753"/>
    <w:rsid w:val="00B26C51"/>
    <w:rsid w:val="00B435C9"/>
    <w:rsid w:val="00B50263"/>
    <w:rsid w:val="00B644D2"/>
    <w:rsid w:val="00B70972"/>
    <w:rsid w:val="00B953B4"/>
    <w:rsid w:val="00B96534"/>
    <w:rsid w:val="00BB2F0B"/>
    <w:rsid w:val="00BB55EE"/>
    <w:rsid w:val="00BD1FA2"/>
    <w:rsid w:val="00BD33BD"/>
    <w:rsid w:val="00BD77D2"/>
    <w:rsid w:val="00BE2E16"/>
    <w:rsid w:val="00BF7589"/>
    <w:rsid w:val="00C04323"/>
    <w:rsid w:val="00C154C2"/>
    <w:rsid w:val="00C2164B"/>
    <w:rsid w:val="00C27E5B"/>
    <w:rsid w:val="00C908F3"/>
    <w:rsid w:val="00CB3B33"/>
    <w:rsid w:val="00CE3E92"/>
    <w:rsid w:val="00CF1C45"/>
    <w:rsid w:val="00D31FBC"/>
    <w:rsid w:val="00D411A7"/>
    <w:rsid w:val="00D54B51"/>
    <w:rsid w:val="00D61426"/>
    <w:rsid w:val="00D7057A"/>
    <w:rsid w:val="00D74F01"/>
    <w:rsid w:val="00DB48C0"/>
    <w:rsid w:val="00DC339E"/>
    <w:rsid w:val="00DE2C69"/>
    <w:rsid w:val="00E12D9C"/>
    <w:rsid w:val="00E12EE5"/>
    <w:rsid w:val="00EC4DA5"/>
    <w:rsid w:val="00EE65D4"/>
    <w:rsid w:val="00F04A52"/>
    <w:rsid w:val="00F13DAD"/>
    <w:rsid w:val="00F506FC"/>
    <w:rsid w:val="00F54590"/>
    <w:rsid w:val="00F64CF2"/>
    <w:rsid w:val="00F85CF7"/>
    <w:rsid w:val="00FB3964"/>
    <w:rsid w:val="00FD4911"/>
    <w:rsid w:val="029F4531"/>
    <w:rsid w:val="094758C6"/>
    <w:rsid w:val="0DA9398A"/>
    <w:rsid w:val="2033223C"/>
    <w:rsid w:val="20E96190"/>
    <w:rsid w:val="22836B10"/>
    <w:rsid w:val="249D32A2"/>
    <w:rsid w:val="279170A4"/>
    <w:rsid w:val="2C666DA4"/>
    <w:rsid w:val="303F6F5A"/>
    <w:rsid w:val="32735181"/>
    <w:rsid w:val="39851B6C"/>
    <w:rsid w:val="39B33F78"/>
    <w:rsid w:val="5D464E9C"/>
    <w:rsid w:val="60E9733B"/>
    <w:rsid w:val="61412F5C"/>
    <w:rsid w:val="6C4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font31"/>
    <w:basedOn w:val="5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8">
    <w:name w:val="font41"/>
    <w:basedOn w:val="5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181</Words>
  <Characters>207</Characters>
  <Lines>5</Lines>
  <Paragraphs>1</Paragraphs>
  <TotalTime>8</TotalTime>
  <ScaleCrop>false</ScaleCrop>
  <LinksUpToDate>false</LinksUpToDate>
  <CharactersWithSpaces>209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2024-08-02T01:31:00Z</dcterms:created>
  <dc:creator>林丹霞</dc:creator>
  <cp:lastModifiedBy>叶菲</cp:lastModifiedBy>
  <dcterms:modified xsi:type="dcterms:W3CDTF">2024-12-20T02:40:37Z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EB22CDAD8C9E4AB4A88361BE3268AA05_13</vt:lpwstr>
  </property>
</Properties>
</file>